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9EA5" w14:textId="77777777" w:rsidR="00E72CC5" w:rsidRDefault="00E72CC5" w:rsidP="0046629C">
      <w:pPr>
        <w:pStyle w:val="Titolo2"/>
        <w:jc w:val="both"/>
        <w:rPr>
          <w:b/>
          <w:bCs/>
          <w:color w:val="auto"/>
          <w:sz w:val="72"/>
          <w:szCs w:val="72"/>
        </w:rPr>
      </w:pPr>
      <w:r w:rsidRPr="0046629C">
        <w:rPr>
          <w:noProof/>
        </w:rPr>
        <w:drawing>
          <wp:inline distT="0" distB="0" distL="0" distR="0" wp14:anchorId="7B812842" wp14:editId="450DBEAB">
            <wp:extent cx="6120130" cy="572770"/>
            <wp:effectExtent l="0" t="0" r="0" b="0"/>
            <wp:docPr id="13861250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250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A615B" w14:textId="269868A1" w:rsidR="003E5108" w:rsidRPr="00B94455" w:rsidRDefault="003E5108" w:rsidP="003E5108">
      <w:pPr>
        <w:pStyle w:val="Titolo2"/>
        <w:jc w:val="center"/>
        <w:rPr>
          <w:b/>
          <w:bCs/>
          <w:color w:val="auto"/>
          <w:sz w:val="36"/>
          <w:szCs w:val="36"/>
        </w:rPr>
      </w:pPr>
      <w:r w:rsidRPr="00B94455">
        <w:rPr>
          <w:b/>
          <w:bCs/>
          <w:color w:val="auto"/>
          <w:sz w:val="36"/>
          <w:szCs w:val="36"/>
        </w:rPr>
        <w:t>FAZI 202</w:t>
      </w:r>
      <w:r w:rsidRPr="00B94455">
        <w:rPr>
          <w:b/>
          <w:bCs/>
          <w:color w:val="auto"/>
          <w:sz w:val="36"/>
          <w:szCs w:val="36"/>
        </w:rPr>
        <w:t>4</w:t>
      </w:r>
      <w:r w:rsidRPr="00B94455">
        <w:rPr>
          <w:b/>
          <w:bCs/>
          <w:color w:val="auto"/>
          <w:sz w:val="36"/>
          <w:szCs w:val="36"/>
        </w:rPr>
        <w:t xml:space="preserve"> 9</w:t>
      </w:r>
      <w:r w:rsidRPr="00B94455">
        <w:rPr>
          <w:b/>
          <w:bCs/>
          <w:color w:val="auto"/>
          <w:sz w:val="36"/>
          <w:szCs w:val="36"/>
        </w:rPr>
        <w:t>6</w:t>
      </w:r>
      <w:r w:rsidRPr="00B94455">
        <w:rPr>
          <w:b/>
          <w:bCs/>
          <w:color w:val="auto"/>
          <w:sz w:val="36"/>
          <w:szCs w:val="36"/>
        </w:rPr>
        <w:t>^ FIERA AGRICOLA ZOOTECNICA ITALIANA</w:t>
      </w:r>
    </w:p>
    <w:p w14:paraId="7293F230" w14:textId="23E18D47" w:rsidR="0046629C" w:rsidRPr="00B94455" w:rsidRDefault="00E844A3" w:rsidP="003E5108">
      <w:pPr>
        <w:pStyle w:val="Titolo2"/>
        <w:jc w:val="center"/>
        <w:rPr>
          <w:b/>
          <w:bCs/>
          <w:color w:val="auto"/>
          <w:sz w:val="36"/>
          <w:szCs w:val="36"/>
        </w:rPr>
      </w:pPr>
      <w:r w:rsidRPr="00B94455">
        <w:rPr>
          <w:b/>
          <w:bCs/>
          <w:color w:val="auto"/>
          <w:sz w:val="36"/>
          <w:szCs w:val="36"/>
        </w:rPr>
        <w:t>FAZI 2025 97^ FIERA AGRICOLA ZOOTECNICA ITALIANA</w:t>
      </w:r>
    </w:p>
    <w:p w14:paraId="2AD75FA7" w14:textId="645A2D97" w:rsidR="00806D47" w:rsidRPr="0046629C" w:rsidRDefault="00806D47" w:rsidP="00E844A3">
      <w:pPr>
        <w:pStyle w:val="Titolo2"/>
        <w:jc w:val="both"/>
        <w:rPr>
          <w:rFonts w:asciiTheme="minorHAnsi" w:hAnsiTheme="minorHAnsi" w:cstheme="minorHAnsi"/>
          <w:color w:val="auto"/>
        </w:rPr>
      </w:pPr>
      <w:r w:rsidRPr="0046629C">
        <w:rPr>
          <w:rFonts w:asciiTheme="minorHAnsi" w:hAnsiTheme="minorHAnsi" w:cstheme="minorHAnsi"/>
          <w:color w:val="auto"/>
        </w:rPr>
        <w:t>Finanziato dal Programma regionale a valere sul Fondo Europeo di Sviluppo Regionale 2021/2027 di Regione Lombardia PR FESR 2021-2027</w:t>
      </w:r>
    </w:p>
    <w:p w14:paraId="237D45B0" w14:textId="748A0A35" w:rsidR="00806D47" w:rsidRPr="0046629C" w:rsidRDefault="00806D47" w:rsidP="00806D47">
      <w:pPr>
        <w:pStyle w:val="Titolo2"/>
        <w:rPr>
          <w:rFonts w:asciiTheme="minorHAnsi" w:hAnsiTheme="minorHAnsi" w:cstheme="minorHAnsi"/>
          <w:color w:val="auto"/>
        </w:rPr>
      </w:pPr>
      <w:r w:rsidRPr="0046629C">
        <w:rPr>
          <w:rFonts w:asciiTheme="minorHAnsi" w:hAnsiTheme="minorHAnsi" w:cstheme="minorHAnsi"/>
          <w:color w:val="auto"/>
        </w:rPr>
        <w:t>Azione: 1.3.1 “Sostegno allo sviluppo dell'internazionalizzazione delle PMI lombarde ed all'attrazione di investimenti esteri”</w:t>
      </w:r>
    </w:p>
    <w:p w14:paraId="17E7375F" w14:textId="0DD80BA2" w:rsidR="00806D47" w:rsidRPr="0046629C" w:rsidRDefault="00806D47" w:rsidP="005168A6">
      <w:pPr>
        <w:pStyle w:val="Titolo2"/>
        <w:jc w:val="both"/>
        <w:rPr>
          <w:rFonts w:asciiTheme="minorHAnsi" w:hAnsiTheme="minorHAnsi" w:cstheme="minorHAnsi"/>
          <w:color w:val="auto"/>
        </w:rPr>
      </w:pPr>
      <w:r w:rsidRPr="0046629C">
        <w:rPr>
          <w:rFonts w:asciiTheme="minorHAnsi" w:hAnsiTheme="minorHAnsi" w:cstheme="minorHAnsi"/>
          <w:color w:val="auto"/>
        </w:rPr>
        <w:t>Bando: “CONTRIBUTI PER LA PARTECIPAZIONE DELLE MPMI ALLE FIERE INTERNAZIONALI IN LOMBARDIA”</w:t>
      </w:r>
    </w:p>
    <w:p w14:paraId="27CCBADA" w14:textId="77777777" w:rsidR="0019372F" w:rsidRPr="00E844A3" w:rsidRDefault="0019372F" w:rsidP="00806D47">
      <w:pPr>
        <w:rPr>
          <w:b/>
          <w:bCs/>
          <w:sz w:val="4"/>
          <w:szCs w:val="4"/>
        </w:rPr>
      </w:pPr>
    </w:p>
    <w:p w14:paraId="5097CFAB" w14:textId="535F840E" w:rsidR="00806D47" w:rsidRPr="00E844A3" w:rsidRDefault="00806D47" w:rsidP="00806D47">
      <w:pPr>
        <w:rPr>
          <w:b/>
          <w:bCs/>
          <w:sz w:val="32"/>
          <w:szCs w:val="32"/>
          <w:lang w:val="en-US"/>
        </w:rPr>
      </w:pPr>
      <w:r w:rsidRPr="00E844A3">
        <w:rPr>
          <w:b/>
          <w:bCs/>
          <w:sz w:val="32"/>
          <w:szCs w:val="32"/>
          <w:lang w:val="en-US"/>
        </w:rPr>
        <w:t xml:space="preserve">Beneficiario: </w:t>
      </w:r>
      <w:r w:rsidR="00E844A3" w:rsidRPr="00E844A3">
        <w:rPr>
          <w:b/>
          <w:bCs/>
          <w:sz w:val="32"/>
          <w:szCs w:val="32"/>
          <w:lang w:val="en-US"/>
        </w:rPr>
        <w:t>SECURITY &amp; SECURITY</w:t>
      </w:r>
      <w:r w:rsidR="00333DC9">
        <w:rPr>
          <w:b/>
          <w:bCs/>
          <w:sz w:val="32"/>
          <w:szCs w:val="32"/>
          <w:lang w:val="en-US"/>
        </w:rPr>
        <w:t xml:space="preserve"> </w:t>
      </w:r>
      <w:r w:rsidR="0019372F" w:rsidRPr="00E844A3">
        <w:rPr>
          <w:b/>
          <w:bCs/>
          <w:sz w:val="32"/>
          <w:szCs w:val="32"/>
          <w:lang w:val="en-US"/>
        </w:rPr>
        <w:t>S.r.l.</w:t>
      </w:r>
    </w:p>
    <w:p w14:paraId="6E135A57" w14:textId="5BC5F54E" w:rsidR="003E5108" w:rsidRPr="00333DC9" w:rsidRDefault="003E5108" w:rsidP="00333DC9">
      <w:pPr>
        <w:pStyle w:val="Paragrafoelenco"/>
        <w:numPr>
          <w:ilvl w:val="0"/>
          <w:numId w:val="2"/>
        </w:numPr>
        <w:rPr>
          <w:b/>
          <w:bCs/>
          <w:sz w:val="32"/>
          <w:szCs w:val="32"/>
        </w:rPr>
      </w:pPr>
      <w:r w:rsidRPr="00333DC9">
        <w:rPr>
          <w:b/>
          <w:bCs/>
          <w:sz w:val="32"/>
          <w:szCs w:val="32"/>
        </w:rPr>
        <w:t>FIERA: FAZI 202</w:t>
      </w:r>
      <w:r w:rsidRPr="00333DC9">
        <w:rPr>
          <w:b/>
          <w:bCs/>
          <w:sz w:val="32"/>
          <w:szCs w:val="32"/>
        </w:rPr>
        <w:t>4</w:t>
      </w:r>
      <w:r w:rsidRPr="00333DC9">
        <w:rPr>
          <w:b/>
          <w:bCs/>
          <w:sz w:val="32"/>
          <w:szCs w:val="32"/>
        </w:rPr>
        <w:t xml:space="preserve"> </w:t>
      </w:r>
      <w:r w:rsidR="0085555F" w:rsidRPr="00333DC9">
        <w:rPr>
          <w:b/>
          <w:bCs/>
          <w:sz w:val="32"/>
          <w:szCs w:val="32"/>
        </w:rPr>
        <w:t>-</w:t>
      </w:r>
      <w:r w:rsidRPr="00333DC9">
        <w:rPr>
          <w:b/>
          <w:bCs/>
          <w:sz w:val="32"/>
          <w:szCs w:val="32"/>
        </w:rPr>
        <w:t xml:space="preserve"> 9</w:t>
      </w:r>
      <w:r w:rsidRPr="00333DC9">
        <w:rPr>
          <w:b/>
          <w:bCs/>
          <w:sz w:val="32"/>
          <w:szCs w:val="32"/>
        </w:rPr>
        <w:t>6</w:t>
      </w:r>
      <w:r w:rsidRPr="00333DC9">
        <w:rPr>
          <w:b/>
          <w:bCs/>
          <w:sz w:val="32"/>
          <w:szCs w:val="32"/>
        </w:rPr>
        <w:t>^ FIERA AGRICOLA ZOOTECNICA ITALIANA</w:t>
      </w:r>
    </w:p>
    <w:p w14:paraId="5398340E" w14:textId="0D027E58" w:rsidR="003E5108" w:rsidRPr="0019372F" w:rsidRDefault="003E5108" w:rsidP="00333DC9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Montichiari (BS)</w:t>
      </w:r>
      <w:r w:rsidR="00B94455">
        <w:rPr>
          <w:b/>
          <w:bCs/>
          <w:sz w:val="32"/>
          <w:szCs w:val="32"/>
        </w:rPr>
        <w:t xml:space="preserve">: dal </w:t>
      </w:r>
      <w:r>
        <w:rPr>
          <w:b/>
          <w:bCs/>
          <w:sz w:val="32"/>
          <w:szCs w:val="32"/>
        </w:rPr>
        <w:t>2</w:t>
      </w:r>
      <w:r w:rsidR="00B94455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 </w:t>
      </w:r>
      <w:r w:rsidR="00B94455">
        <w:rPr>
          <w:b/>
          <w:bCs/>
          <w:sz w:val="32"/>
          <w:szCs w:val="32"/>
        </w:rPr>
        <w:t>al 27</w:t>
      </w:r>
      <w:r>
        <w:rPr>
          <w:b/>
          <w:bCs/>
          <w:sz w:val="32"/>
          <w:szCs w:val="32"/>
        </w:rPr>
        <w:t xml:space="preserve"> Ottobre 202</w:t>
      </w:r>
      <w:r w:rsidR="00B94455">
        <w:rPr>
          <w:b/>
          <w:bCs/>
          <w:sz w:val="32"/>
          <w:szCs w:val="32"/>
        </w:rPr>
        <w:t>4</w:t>
      </w:r>
    </w:p>
    <w:p w14:paraId="6D5D9AE9" w14:textId="0A09A059" w:rsidR="0019372F" w:rsidRPr="00333DC9" w:rsidRDefault="0019372F" w:rsidP="00333DC9">
      <w:pPr>
        <w:pStyle w:val="Paragrafoelenco"/>
        <w:numPr>
          <w:ilvl w:val="0"/>
          <w:numId w:val="2"/>
        </w:numPr>
        <w:rPr>
          <w:b/>
          <w:bCs/>
          <w:sz w:val="32"/>
          <w:szCs w:val="32"/>
        </w:rPr>
      </w:pPr>
      <w:r w:rsidRPr="00333DC9">
        <w:rPr>
          <w:b/>
          <w:bCs/>
          <w:sz w:val="32"/>
          <w:szCs w:val="32"/>
        </w:rPr>
        <w:t xml:space="preserve">FIERA: </w:t>
      </w:r>
      <w:r w:rsidR="00E844A3" w:rsidRPr="00333DC9">
        <w:rPr>
          <w:b/>
          <w:bCs/>
          <w:sz w:val="32"/>
          <w:szCs w:val="32"/>
        </w:rPr>
        <w:t xml:space="preserve">FAZI 2025 </w:t>
      </w:r>
      <w:r w:rsidR="0085555F" w:rsidRPr="00333DC9">
        <w:rPr>
          <w:b/>
          <w:bCs/>
          <w:sz w:val="32"/>
          <w:szCs w:val="32"/>
        </w:rPr>
        <w:t>-</w:t>
      </w:r>
      <w:r w:rsidR="00E844A3" w:rsidRPr="00333DC9">
        <w:rPr>
          <w:b/>
          <w:bCs/>
          <w:sz w:val="32"/>
          <w:szCs w:val="32"/>
        </w:rPr>
        <w:t xml:space="preserve"> 97^ FIERA AGRICOLA ZOOTECNICA ITALIANA</w:t>
      </w:r>
    </w:p>
    <w:p w14:paraId="5F46D075" w14:textId="36256749" w:rsidR="0019372F" w:rsidRPr="0019372F" w:rsidRDefault="00E844A3" w:rsidP="00333DC9">
      <w:p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Montichiari (BS)</w:t>
      </w:r>
      <w:r w:rsidR="00A63F4F">
        <w:rPr>
          <w:b/>
          <w:bCs/>
          <w:sz w:val="32"/>
          <w:szCs w:val="32"/>
        </w:rPr>
        <w:t>: dal 2</w:t>
      </w:r>
      <w:r>
        <w:rPr>
          <w:b/>
          <w:bCs/>
          <w:sz w:val="32"/>
          <w:szCs w:val="32"/>
        </w:rPr>
        <w:t xml:space="preserve">4 </w:t>
      </w:r>
      <w:r w:rsidR="00A63F4F">
        <w:rPr>
          <w:b/>
          <w:bCs/>
          <w:sz w:val="32"/>
          <w:szCs w:val="32"/>
        </w:rPr>
        <w:t>al</w:t>
      </w:r>
      <w:r>
        <w:rPr>
          <w:b/>
          <w:bCs/>
          <w:sz w:val="32"/>
          <w:szCs w:val="32"/>
        </w:rPr>
        <w:t xml:space="preserve"> 26 Ottobre 2025</w:t>
      </w:r>
    </w:p>
    <w:p w14:paraId="097F82D3" w14:textId="2918F7AD" w:rsidR="00806D47" w:rsidRPr="0046629C" w:rsidRDefault="00806D47" w:rsidP="00806D47">
      <w:pPr>
        <w:rPr>
          <w:sz w:val="28"/>
          <w:szCs w:val="28"/>
        </w:rPr>
      </w:pPr>
      <w:r w:rsidRPr="0046629C">
        <w:rPr>
          <w:sz w:val="28"/>
          <w:szCs w:val="28"/>
        </w:rPr>
        <w:t>Descrizione:</w:t>
      </w:r>
      <w:r w:rsidR="0019372F">
        <w:rPr>
          <w:sz w:val="28"/>
          <w:szCs w:val="28"/>
        </w:rPr>
        <w:t xml:space="preserve"> </w:t>
      </w:r>
      <w:r w:rsidR="00E844A3">
        <w:rPr>
          <w:b/>
          <w:bCs/>
          <w:sz w:val="28"/>
          <w:szCs w:val="28"/>
        </w:rPr>
        <w:t>SISTEMI DI SICUREZZA IN AGRICOLTURA</w:t>
      </w:r>
    </w:p>
    <w:p w14:paraId="4A154609" w14:textId="124C845C" w:rsidR="00E844A3" w:rsidRPr="00E844A3" w:rsidRDefault="00E844A3" w:rsidP="00E844A3">
      <w:pPr>
        <w:spacing w:after="0" w:line="240" w:lineRule="auto"/>
        <w:jc w:val="both"/>
        <w:rPr>
          <w:sz w:val="26"/>
          <w:szCs w:val="26"/>
        </w:rPr>
      </w:pPr>
      <w:r w:rsidRPr="00E844A3">
        <w:rPr>
          <w:sz w:val="26"/>
          <w:szCs w:val="26"/>
        </w:rPr>
        <w:t>Security &amp; Security partecipa alla Fiera Agricola Zootecnica Italiana con un progetto innovativo volto a sensibilizzare e informare i visitatori sulle soluzioni di sicurezza applicabili nel settore agricolo e zootecnico. Durante l'evento, l'azienda presenterà una serie di prodotti all'avanguardia, progettati per proteggere le strutture agricole e gli animali da incendi e altre emergenze.</w:t>
      </w:r>
    </w:p>
    <w:p w14:paraId="2D2CAF0C" w14:textId="77777777" w:rsidR="00E844A3" w:rsidRPr="00E844A3" w:rsidRDefault="00E844A3" w:rsidP="00E844A3">
      <w:pPr>
        <w:spacing w:after="0" w:line="240" w:lineRule="auto"/>
        <w:jc w:val="both"/>
        <w:rPr>
          <w:sz w:val="26"/>
          <w:szCs w:val="26"/>
        </w:rPr>
      </w:pPr>
      <w:r w:rsidRPr="00E844A3">
        <w:rPr>
          <w:sz w:val="26"/>
          <w:szCs w:val="26"/>
        </w:rPr>
        <w:t>Il progetto include dimostrazioni pratiche di sistemi di rilevazione fumi e incendi, oltre a installazioni di prototipi di sistemi di evacuazione e gestione delle emergenze. Esperti del settore saranno disponibili per consulenze personalizzate, offrendo ai partecipanti l'opportunità di conoscere le migliori strategie di prevenzione e intervento.</w:t>
      </w:r>
    </w:p>
    <w:p w14:paraId="264428CA" w14:textId="77777777" w:rsidR="00E844A3" w:rsidRPr="00E844A3" w:rsidRDefault="00E844A3" w:rsidP="00E844A3">
      <w:pPr>
        <w:spacing w:after="0" w:line="240" w:lineRule="auto"/>
        <w:jc w:val="both"/>
        <w:rPr>
          <w:sz w:val="26"/>
          <w:szCs w:val="26"/>
        </w:rPr>
      </w:pPr>
      <w:r w:rsidRPr="00E844A3">
        <w:rPr>
          <w:sz w:val="26"/>
          <w:szCs w:val="26"/>
        </w:rPr>
        <w:t>L'obiettivo dell'azienda è di educare gli operatori del settore sulle normative vigenti e sull'importanza della sicurezza, contribuendo a garantire ambienti di lavoro più protetti e sostenibili. La partecipazione alla fiera rappresenta un'opportunità strategica per costruire relazioni e promuovere soluzioni innovative in un settore in continua evoluzione.</w:t>
      </w:r>
    </w:p>
    <w:p w14:paraId="70BA0368" w14:textId="77777777" w:rsidR="00A63F4F" w:rsidRPr="00A63F4F" w:rsidRDefault="00A63F4F" w:rsidP="0046629C">
      <w:pPr>
        <w:rPr>
          <w:sz w:val="10"/>
          <w:szCs w:val="10"/>
        </w:rPr>
      </w:pPr>
    </w:p>
    <w:p w14:paraId="2E98C9B0" w14:textId="53F81E94" w:rsidR="00C51995" w:rsidRPr="00A63F4F" w:rsidRDefault="0046629C" w:rsidP="0046629C">
      <w:pPr>
        <w:rPr>
          <w:sz w:val="36"/>
          <w:szCs w:val="36"/>
        </w:rPr>
        <w:sectPr w:rsidR="00C51995" w:rsidRPr="00A63F4F" w:rsidSect="00C51995">
          <w:pgSz w:w="11906" w:h="16838" w:code="9"/>
          <w:pgMar w:top="426" w:right="1134" w:bottom="142" w:left="1134" w:header="0" w:footer="709" w:gutter="0"/>
          <w:cols w:space="708"/>
          <w:docGrid w:linePitch="360"/>
        </w:sectPr>
      </w:pPr>
      <w:r w:rsidRPr="00A63F4F">
        <w:rPr>
          <w:sz w:val="36"/>
          <w:szCs w:val="36"/>
        </w:rPr>
        <w:t>A</w:t>
      </w:r>
      <w:r w:rsidR="00806D47" w:rsidRPr="00A63F4F">
        <w:rPr>
          <w:sz w:val="36"/>
          <w:szCs w:val="36"/>
        </w:rPr>
        <w:t>gevolazione concessa</w:t>
      </w:r>
      <w:r w:rsidR="0019372F" w:rsidRPr="00A63F4F">
        <w:rPr>
          <w:sz w:val="36"/>
          <w:szCs w:val="36"/>
        </w:rPr>
        <w:t xml:space="preserve">: </w:t>
      </w:r>
      <w:r w:rsidR="0019372F" w:rsidRPr="00A63F4F">
        <w:rPr>
          <w:b/>
          <w:bCs/>
          <w:sz w:val="36"/>
          <w:szCs w:val="36"/>
        </w:rPr>
        <w:t xml:space="preserve">€. </w:t>
      </w:r>
      <w:r w:rsidR="00E844A3" w:rsidRPr="00A63F4F">
        <w:rPr>
          <w:b/>
          <w:bCs/>
          <w:sz w:val="36"/>
          <w:szCs w:val="36"/>
        </w:rPr>
        <w:t>6.779,52</w:t>
      </w:r>
      <w:r w:rsidR="0019372F" w:rsidRPr="00A63F4F">
        <w:rPr>
          <w:sz w:val="36"/>
          <w:szCs w:val="36"/>
        </w:rPr>
        <w:t xml:space="preserve">                        </w:t>
      </w:r>
    </w:p>
    <w:p w14:paraId="3EECD8EC" w14:textId="5CDDE8FB" w:rsidR="00C51995" w:rsidRDefault="00C51995" w:rsidP="00C51995">
      <w:pPr>
        <w:spacing w:after="0" w:line="240" w:lineRule="auto"/>
        <w:rPr>
          <w:i/>
          <w:i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B246BB" wp14:editId="3CD71765">
            <wp:simplePos x="0" y="0"/>
            <wp:positionH relativeFrom="column">
              <wp:posOffset>-53975</wp:posOffset>
            </wp:positionH>
            <wp:positionV relativeFrom="paragraph">
              <wp:posOffset>36830</wp:posOffset>
            </wp:positionV>
            <wp:extent cx="842645" cy="842645"/>
            <wp:effectExtent l="0" t="0" r="0" b="0"/>
            <wp:wrapSquare wrapText="bothSides"/>
            <wp:docPr id="1930428467" name="Immagine 1" descr="Immagine che contiene modello, Elementi grafici, pixel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428467" name="Immagine 1" descr="Immagine che contiene modello, Elementi grafici, pixel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72F">
        <w:rPr>
          <w:i/>
          <w:iCs/>
          <w:sz w:val="20"/>
          <w:szCs w:val="20"/>
        </w:rPr>
        <w:t xml:space="preserve">                                                                      </w:t>
      </w:r>
    </w:p>
    <w:p w14:paraId="4D59C028" w14:textId="3BC829FD" w:rsidR="005168A6" w:rsidRPr="005168A6" w:rsidRDefault="00C51995" w:rsidP="005168A6">
      <w:pPr>
        <w:spacing w:after="0" w:line="240" w:lineRule="auto"/>
        <w:rPr>
          <w:i/>
          <w:iCs/>
          <w:sz w:val="20"/>
          <w:szCs w:val="20"/>
        </w:rPr>
      </w:pPr>
      <w:r w:rsidRPr="00C51995">
        <w:rPr>
          <w:i/>
          <w:iCs/>
          <w:sz w:val="20"/>
          <w:szCs w:val="20"/>
        </w:rPr>
        <w:t xml:space="preserve">Programma regionale a valere sul </w:t>
      </w:r>
      <w:r w:rsidR="00362B15">
        <w:rPr>
          <w:i/>
          <w:iCs/>
          <w:sz w:val="20"/>
          <w:szCs w:val="20"/>
        </w:rPr>
        <w:t xml:space="preserve">                                              </w:t>
      </w:r>
      <w:r w:rsidR="005168A6" w:rsidRPr="005168A6">
        <w:rPr>
          <w:i/>
          <w:i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3CF937C" wp14:editId="27536DA3">
            <wp:simplePos x="0" y="0"/>
            <wp:positionH relativeFrom="column">
              <wp:posOffset>3280410</wp:posOffset>
            </wp:positionH>
            <wp:positionV relativeFrom="paragraph">
              <wp:posOffset>3175</wp:posOffset>
            </wp:positionV>
            <wp:extent cx="2835275" cy="622935"/>
            <wp:effectExtent l="0" t="0" r="3175" b="5715"/>
            <wp:wrapNone/>
            <wp:docPr id="73574819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6EAC65" w14:textId="2F0C554F" w:rsidR="00C51995" w:rsidRPr="00C51995" w:rsidRDefault="00C51995" w:rsidP="00C51995">
      <w:pPr>
        <w:spacing w:after="0" w:line="240" w:lineRule="auto"/>
        <w:rPr>
          <w:i/>
          <w:iCs/>
          <w:sz w:val="20"/>
          <w:szCs w:val="20"/>
        </w:rPr>
      </w:pPr>
      <w:r w:rsidRPr="00C51995">
        <w:rPr>
          <w:i/>
          <w:iCs/>
          <w:sz w:val="20"/>
          <w:szCs w:val="20"/>
        </w:rPr>
        <w:t xml:space="preserve">Fondo Europeo di sviluppo regionale </w:t>
      </w:r>
      <w:r w:rsidR="0019372F">
        <w:rPr>
          <w:i/>
          <w:iCs/>
          <w:sz w:val="20"/>
          <w:szCs w:val="20"/>
        </w:rPr>
        <w:t xml:space="preserve">                                              </w:t>
      </w:r>
    </w:p>
    <w:p w14:paraId="68547E41" w14:textId="3413B32B" w:rsidR="0046629C" w:rsidRPr="0019372F" w:rsidRDefault="00C51995" w:rsidP="00C51995">
      <w:pPr>
        <w:spacing w:after="0" w:line="240" w:lineRule="auto"/>
        <w:rPr>
          <w:i/>
          <w:iCs/>
          <w:sz w:val="20"/>
          <w:szCs w:val="20"/>
        </w:rPr>
      </w:pPr>
      <w:r w:rsidRPr="0019372F">
        <w:rPr>
          <w:i/>
          <w:iCs/>
          <w:sz w:val="20"/>
          <w:szCs w:val="20"/>
        </w:rPr>
        <w:t>PR FESR 2021 2027</w:t>
      </w:r>
      <w:r w:rsidR="0019372F" w:rsidRPr="0019372F">
        <w:rPr>
          <w:i/>
          <w:iCs/>
          <w:sz w:val="20"/>
          <w:szCs w:val="20"/>
        </w:rPr>
        <w:t xml:space="preserve">                                                                                </w:t>
      </w:r>
    </w:p>
    <w:p w14:paraId="61A8EA2C" w14:textId="02E8DA15" w:rsidR="00C51995" w:rsidRPr="0019372F" w:rsidRDefault="00C51995" w:rsidP="00C51995">
      <w:pPr>
        <w:spacing w:after="0" w:line="240" w:lineRule="auto"/>
        <w:rPr>
          <w:i/>
          <w:iCs/>
          <w:sz w:val="20"/>
          <w:szCs w:val="20"/>
          <w:lang w:val="en-US"/>
        </w:rPr>
      </w:pPr>
      <w:r w:rsidRPr="0019372F">
        <w:rPr>
          <w:i/>
          <w:iCs/>
          <w:sz w:val="20"/>
          <w:szCs w:val="20"/>
          <w:lang w:val="en-US"/>
        </w:rPr>
        <w:t>www.fesr.regione.lombardia.it</w:t>
      </w:r>
    </w:p>
    <w:sectPr w:rsidR="00C51995" w:rsidRPr="0019372F" w:rsidSect="00C51995">
      <w:type w:val="continuous"/>
      <w:pgSz w:w="11906" w:h="16838" w:code="9"/>
      <w:pgMar w:top="426" w:right="1134" w:bottom="142" w:left="1134" w:header="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0D0C8" w14:textId="77777777" w:rsidR="007D40AC" w:rsidRDefault="007D40AC" w:rsidP="0046629C">
      <w:pPr>
        <w:spacing w:after="0" w:line="240" w:lineRule="auto"/>
      </w:pPr>
      <w:r>
        <w:separator/>
      </w:r>
    </w:p>
  </w:endnote>
  <w:endnote w:type="continuationSeparator" w:id="0">
    <w:p w14:paraId="2112156F" w14:textId="77777777" w:rsidR="007D40AC" w:rsidRDefault="007D40AC" w:rsidP="0046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68EA0" w14:textId="77777777" w:rsidR="007D40AC" w:rsidRDefault="007D40AC" w:rsidP="0046629C">
      <w:pPr>
        <w:spacing w:after="0" w:line="240" w:lineRule="auto"/>
      </w:pPr>
      <w:r>
        <w:separator/>
      </w:r>
    </w:p>
  </w:footnote>
  <w:footnote w:type="continuationSeparator" w:id="0">
    <w:p w14:paraId="5C30F329" w14:textId="77777777" w:rsidR="007D40AC" w:rsidRDefault="007D40AC" w:rsidP="0046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2572E"/>
    <w:multiLevelType w:val="hybridMultilevel"/>
    <w:tmpl w:val="424486F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937C2"/>
    <w:multiLevelType w:val="hybridMultilevel"/>
    <w:tmpl w:val="080855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625885">
    <w:abstractNumId w:val="1"/>
  </w:num>
  <w:num w:numId="2" w16cid:durableId="42958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D47"/>
    <w:rsid w:val="0019372F"/>
    <w:rsid w:val="00221E9A"/>
    <w:rsid w:val="00333DC9"/>
    <w:rsid w:val="00362B15"/>
    <w:rsid w:val="003E5108"/>
    <w:rsid w:val="003E5F26"/>
    <w:rsid w:val="0046629C"/>
    <w:rsid w:val="005168A6"/>
    <w:rsid w:val="0053355A"/>
    <w:rsid w:val="006149F2"/>
    <w:rsid w:val="00756CFE"/>
    <w:rsid w:val="007D40AC"/>
    <w:rsid w:val="00806D47"/>
    <w:rsid w:val="00843B12"/>
    <w:rsid w:val="0085555F"/>
    <w:rsid w:val="00A63F4F"/>
    <w:rsid w:val="00B74565"/>
    <w:rsid w:val="00B94455"/>
    <w:rsid w:val="00C340B5"/>
    <w:rsid w:val="00C51995"/>
    <w:rsid w:val="00DF6F53"/>
    <w:rsid w:val="00E72CC5"/>
    <w:rsid w:val="00E844A3"/>
    <w:rsid w:val="00F0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A60D"/>
  <w15:chartTrackingRefBased/>
  <w15:docId w15:val="{1BF3FA5C-AD9C-4077-8093-824F4E19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6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6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06D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06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06D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06D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06D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06D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6D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06D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6D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06D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6D4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06D4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06D4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06D4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06D4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6D4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6D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6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6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6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6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6D4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06D4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06D4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6D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6D4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06D47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6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629C"/>
  </w:style>
  <w:style w:type="paragraph" w:styleId="Pidipagina">
    <w:name w:val="footer"/>
    <w:basedOn w:val="Normale"/>
    <w:link w:val="PidipaginaCarattere"/>
    <w:uiPriority w:val="99"/>
    <w:unhideWhenUsed/>
    <w:rsid w:val="004662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629C"/>
  </w:style>
  <w:style w:type="paragraph" w:styleId="NormaleWeb">
    <w:name w:val="Normal (Web)"/>
    <w:basedOn w:val="Normale"/>
    <w:uiPriority w:val="99"/>
    <w:semiHidden/>
    <w:unhideWhenUsed/>
    <w:rsid w:val="00516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6B6B6-105B-43CA-AFE6-9733DFA6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Aura</dc:creator>
  <cp:keywords/>
  <dc:description/>
  <cp:lastModifiedBy>Elisa Zani - Cres Consulting</cp:lastModifiedBy>
  <cp:revision>19</cp:revision>
  <dcterms:created xsi:type="dcterms:W3CDTF">2025-10-21T12:40:00Z</dcterms:created>
  <dcterms:modified xsi:type="dcterms:W3CDTF">2026-02-05T13:04:00Z</dcterms:modified>
</cp:coreProperties>
</file>